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156" w:afterLines="50" w:line="520" w:lineRule="exact"/>
        <w:jc w:val="center"/>
        <w:rPr>
          <w:rFonts w:eastAsia="华文中宋"/>
          <w:bCs/>
          <w:sz w:val="36"/>
          <w:szCs w:val="36"/>
          <w:lang w:bidi="ar"/>
        </w:rPr>
      </w:pPr>
    </w:p>
    <w:p>
      <w:pPr>
        <w:autoSpaceDN w:val="0"/>
        <w:spacing w:after="156" w:afterLines="50" w:line="520" w:lineRule="exact"/>
        <w:jc w:val="center"/>
        <w:rPr>
          <w:rFonts w:eastAsia="华文中宋"/>
          <w:bCs/>
          <w:sz w:val="36"/>
          <w:szCs w:val="52"/>
        </w:rPr>
      </w:pPr>
      <w:r>
        <w:rPr>
          <w:rFonts w:eastAsia="华文中宋"/>
          <w:bCs/>
          <w:sz w:val="36"/>
          <w:szCs w:val="36"/>
          <w:lang w:bidi="ar"/>
        </w:rPr>
        <w:t>202</w:t>
      </w:r>
      <w:r>
        <w:rPr>
          <w:rFonts w:hint="eastAsia" w:eastAsia="华文中宋"/>
          <w:bCs/>
          <w:sz w:val="36"/>
          <w:szCs w:val="36"/>
          <w:lang w:val="en-US" w:eastAsia="zh-CN" w:bidi="ar"/>
        </w:rPr>
        <w:t>4</w:t>
      </w:r>
      <w:r>
        <w:rPr>
          <w:rFonts w:eastAsia="华文中宋"/>
          <w:bCs/>
          <w:sz w:val="36"/>
          <w:szCs w:val="36"/>
          <w:lang w:bidi="ar"/>
        </w:rPr>
        <w:t>年江苏省教学名师申报人汇总表</w:t>
      </w:r>
    </w:p>
    <w:p>
      <w:pPr>
        <w:autoSpaceDN w:val="0"/>
        <w:spacing w:before="156" w:beforeLines="50" w:after="156" w:afterLines="50" w:line="520" w:lineRule="exact"/>
        <w:rPr>
          <w:rFonts w:eastAsia="黑体"/>
          <w:sz w:val="24"/>
          <w:szCs w:val="32"/>
        </w:rPr>
      </w:pPr>
      <w:r>
        <w:rPr>
          <w:rFonts w:eastAsia="黑体"/>
          <w:sz w:val="24"/>
          <w:szCs w:val="32"/>
          <w:lang w:bidi="ar"/>
        </w:rPr>
        <w:t>推荐单位（公章）：              联系人：             联系电话：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445"/>
        <w:gridCol w:w="437"/>
        <w:gridCol w:w="1151"/>
        <w:gridCol w:w="709"/>
        <w:gridCol w:w="992"/>
        <w:gridCol w:w="709"/>
        <w:gridCol w:w="1559"/>
        <w:gridCol w:w="709"/>
        <w:gridCol w:w="454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申报人姓名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行政职务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主讲课程</w:t>
            </w:r>
          </w:p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/教学专业领域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所属院系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业绩成果（字数：350字内。格式：一、师德风范，二、教学能力与水平，三、教学梯队建设与贡献，四、科学研究与学术水平，五、其他）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类别（高等学校/</w:t>
            </w:r>
          </w:p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中小学校）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  <w:lang w:bidi="ar"/>
              </w:rPr>
              <w:t>`</w:t>
            </w:r>
            <w:bookmarkStart w:id="0" w:name="_GoBack"/>
            <w:bookmarkEnd w:id="0"/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</w:tbl>
    <w:p>
      <w:pPr>
        <w:autoSpaceDN w:val="0"/>
        <w:ind w:firstLine="420" w:firstLineChars="200"/>
      </w:pPr>
      <w:r>
        <w:rPr>
          <w:rFonts w:eastAsia="黑体"/>
          <w:szCs w:val="21"/>
          <w:lang w:bidi="ar"/>
        </w:rPr>
        <w:t>注：</w:t>
      </w:r>
      <w:r>
        <w:rPr>
          <w:rFonts w:eastAsia="方正仿宋简体"/>
          <w:szCs w:val="21"/>
          <w:lang w:bidi="ar"/>
        </w:rPr>
        <w:t>1.出生日期：填写格式为8位数字，如19680101；2.政治面貌：限填中共党员、中共预备党员、共青团员、民革党员、民盟盟员、民建会员、民进会员、农工党党员、致公党党员、九三学社社员、台盟盟员、无党派人士或群众；3.由设区市教育局和高校分别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110F630F"/>
    <w:rsid w:val="110F630F"/>
    <w:rsid w:val="470A420E"/>
    <w:rsid w:val="51361FFF"/>
    <w:rsid w:val="676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孟凡力</dc:creator>
  <cp:lastModifiedBy>孟凡力</cp:lastModifiedBy>
  <dcterms:modified xsi:type="dcterms:W3CDTF">2024-01-26T02:11:03Z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D24D123901C9441AB462FD7485F21C83</vt:lpwstr>
  </property>
</Properties>
</file>